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64" w:rsidRDefault="00C17664" w:rsidP="00C17664">
      <w:pPr>
        <w:pStyle w:val="a5"/>
      </w:pPr>
      <w:r>
        <w:t>ОБРАЩЕНИЕ МЕЖДУНАРОДНОЙ КОНФЕДЕРАЦИИ ПРОФСОЮЗОВ</w:t>
      </w:r>
    </w:p>
    <w:p w:rsidR="00C17664" w:rsidRDefault="00C17664" w:rsidP="00C17664">
      <w:pPr>
        <w:pStyle w:val="a5"/>
      </w:pPr>
      <w:r>
        <w:t>Остановка работы и режим изоляции сегодня затронули большую часть мира, чтобы предотвратить быстрое распространение вируса среди населения, защитить пожилых граждан и людей с хроническими заболеваниями. В условиях, когда жизнь приостановилась, а источники доходов оказались заморожены, его социально-экономическое воздействие подорвало мир труда, и все тяготы легли на плечи низкооплачиваемых, незащищенных работниками в очень многих странах.</w:t>
      </w:r>
    </w:p>
    <w:p w:rsidR="00C17664" w:rsidRDefault="00C17664" w:rsidP="00C17664">
      <w:pPr>
        <w:pStyle w:val="a5"/>
      </w:pPr>
      <w:r>
        <w:t xml:space="preserve">Основное внимание в борьбе с пандемией справедливо уделяется сдерживанию и смягчению ее последствий, поддержке работников здравоохранения и сферы ухода, которые сегодня находятся на переднем крае, а также тех, кто трудится во многих других жизненно важных секторах. С распространением вируса борются во всем мире, на каждом рабочем месте. </w:t>
      </w:r>
    </w:p>
    <w:p w:rsidR="00C17664" w:rsidRDefault="00C17664" w:rsidP="00C17664">
      <w:pPr>
        <w:pStyle w:val="a5"/>
      </w:pPr>
      <w:r>
        <w:t>Первого мая мы отдаем дань уважения работникам здравоохранения, медико-санитарного обслуживания и всем тем, кто находится на передовой, чья работа необходима для спасения жизней, предоставления жизненно важных товаров и услуг.</w:t>
      </w:r>
    </w:p>
    <w:p w:rsidR="00C17664" w:rsidRDefault="00C17664" w:rsidP="00C17664">
      <w:pPr>
        <w:pStyle w:val="a5"/>
      </w:pPr>
      <w:r>
        <w:t xml:space="preserve">Десятки тысяч людей уже умерли, еще больше будут испытывать на себе длительные последствия для здоровья. По прогнозам будут потеряны 200 миллионов рабочих мест, миллионы рискуют быть отброшенными назад в нищету, а существующее неравенство лишь растет и углубляется. Серьезной опасности подвергается две трети населения мира с недостаточной социальной защитой или полностью лишенного ее, а многим грозят голод и нищета. </w:t>
      </w:r>
    </w:p>
    <w:p w:rsidR="00C17664" w:rsidRDefault="00C17664" w:rsidP="00C17664">
      <w:pPr>
        <w:pStyle w:val="a5"/>
      </w:pPr>
      <w:r>
        <w:t>Этот кризис жестоко обнажил несостоятельность той модели глобализации, которая была навязана трудящимся. Системы общественного здравоохранения оказались истощены мерами жесткой экономии, а ограничение прав трудящихся оставило без защиты бесчисленные миллионы работников. Женщины, трудящиеся-мигранты, этнические меньшинства и все, кто сталкивается с дискриминацией, несут особенно тяжелое бремя: дальше так продолжаться не может.</w:t>
      </w:r>
    </w:p>
    <w:p w:rsidR="00C17664" w:rsidRDefault="00C17664" w:rsidP="00C17664">
      <w:pPr>
        <w:pStyle w:val="a5"/>
      </w:pPr>
      <w:r>
        <w:t xml:space="preserve">Лучшее противоядие от этого кризиса - солидарность, которая всегда была и остается источником силы профсоюзов на протяжении всей их истории. Все страны должны трудиться сообща, чтобы преодолеть первую волну </w:t>
      </w:r>
      <w:proofErr w:type="spellStart"/>
      <w:r>
        <w:t>коронавируса</w:t>
      </w:r>
      <w:proofErr w:type="spellEnd"/>
      <w:r>
        <w:t xml:space="preserve"> и подготовиться к будущему. Мы приветствуем те правительства, которые в полной мере используют социальный диалог для борьбы с кризисом и поддержки доходов своих граждан. Мы осуждаем правительства, которые отказываются сотрудничать с профсоюзами у себя дома или вместе с другими странами на международном уровне, кто отрицает реальность пандемии или допускает насилие и нарушения прав человека в ущерб собственному народу. </w:t>
      </w:r>
    </w:p>
    <w:p w:rsidR="00C17664" w:rsidRDefault="00C17664" w:rsidP="00C17664">
      <w:pPr>
        <w:pStyle w:val="a5"/>
      </w:pPr>
      <w:r>
        <w:t>Мы осуждаем корпоративных хищников, стремящихся извлечь выгоду из кризиса. Мы требуем, чтобы все компании не на словах, а на деле уважали права работников. Мы вновь подтверждаем нашу приверженность борьбе с ультраправыми силами, чтобы не дать им нажиться на этом кризисе, продолжать подрывать демократию и права человека.</w:t>
      </w:r>
    </w:p>
    <w:p w:rsidR="00C17664" w:rsidRDefault="00C17664" w:rsidP="00C17664">
      <w:pPr>
        <w:pStyle w:val="a5"/>
      </w:pPr>
      <w:r>
        <w:t>Никто не должен остаться за бортом. Массированные инвестиции в общественное здравоохранение и в сферу по уходу должны обеспечить к ним доступ каждому; права всех работников должны быть обеспечены в полном объеме, и это должно встать в центре восстановления, реконструкции и обеспечения устойчивости мировой экономики.</w:t>
      </w:r>
    </w:p>
    <w:p w:rsidR="00C17664" w:rsidRDefault="00C17664" w:rsidP="00C17664">
      <w:pPr>
        <w:pStyle w:val="a5"/>
      </w:pPr>
      <w:r>
        <w:lastRenderedPageBreak/>
        <w:t>Ее возрождение должно преследовать три основные цели:</w:t>
      </w:r>
    </w:p>
    <w:p w:rsidR="00C17664" w:rsidRDefault="00C17664" w:rsidP="00C17664">
      <w:pPr>
        <w:pStyle w:val="a5"/>
      </w:pPr>
      <w:r>
        <w:t>РАБОТА: сегодня уничтожаются миллионы рабочих мест. Нашей целью должен быть достойный безопасный труд при полной занятости, ликвидации нестандартной занятости и формализации неформального труда.</w:t>
      </w:r>
    </w:p>
    <w:p w:rsidR="00C17664" w:rsidRDefault="00C17664" w:rsidP="00C17664">
      <w:pPr>
        <w:pStyle w:val="a5"/>
      </w:pPr>
      <w:r>
        <w:t>ДОХОДЫ: в течение десятилетий доля заработной платы в мировой экономике снижалась и теперь рискует обрушиться. Повсеместно должна быть установлена минимальная заработная плата не ниже прожиточного минимума, всем работникам обеспечено право на ведение коллективных переговоров и покончено с разрывом в оплате труда мужчин и женщин.</w:t>
      </w:r>
    </w:p>
    <w:p w:rsidR="00C17664" w:rsidRDefault="00C17664" w:rsidP="00C17664">
      <w:pPr>
        <w:pStyle w:val="a5"/>
      </w:pPr>
      <w:r>
        <w:t>СОЦИАЛЬНАЯ ЗАЩИТА: Миллиарды людей остались без социальной защиты, подвергаются серьезному риску из-за катастрофических последствий кризиса для здравоохранения и экономики. Настало время для глобального сотрудничества, чтобы обеспечить финансирование всеобщей социальной защиты. Мир не может отвернуться от тех, кто страдает сейчас больше всего, мир нуждается в восстановлении всеохватного и устойчивого будущего.</w:t>
      </w:r>
    </w:p>
    <w:p w:rsidR="00C17664" w:rsidRDefault="00C17664" w:rsidP="00C17664">
      <w:pPr>
        <w:pStyle w:val="a5"/>
      </w:pPr>
      <w:r>
        <w:t>Эти цели имеют решающее значение для восстановления экономики, обеспечения здоровья и благополучия всех людей на живой планете. Мы призываем все правительства и международные институты работать совместно для их достижения.</w:t>
      </w:r>
    </w:p>
    <w:p w:rsidR="00C17664" w:rsidRDefault="00C17664" w:rsidP="00C17664">
      <w:pPr>
        <w:pStyle w:val="a5"/>
      </w:pPr>
      <w:r>
        <w:t>Где бы мы ни находились, какими бы разными мы ни были, мы живем в одном мире. Профсоюзы знают, что солидарность действует. Мы должны заставить ее работать на весь мир.</w:t>
      </w:r>
    </w:p>
    <w:p w:rsidR="0079432F" w:rsidRDefault="0079432F"/>
    <w:sectPr w:rsidR="0079432F" w:rsidSect="0079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664"/>
    <w:rsid w:val="0079432F"/>
    <w:rsid w:val="008C792D"/>
    <w:rsid w:val="009C2041"/>
    <w:rsid w:val="00C17664"/>
    <w:rsid w:val="00C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FC"/>
  </w:style>
  <w:style w:type="paragraph" w:styleId="4">
    <w:name w:val="heading 4"/>
    <w:basedOn w:val="a"/>
    <w:link w:val="40"/>
    <w:uiPriority w:val="9"/>
    <w:qFormat/>
    <w:rsid w:val="00CE6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6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CE64FC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CE64FC"/>
  </w:style>
  <w:style w:type="paragraph" w:styleId="a5">
    <w:name w:val="Normal (Web)"/>
    <w:basedOn w:val="a"/>
    <w:uiPriority w:val="99"/>
    <w:semiHidden/>
    <w:unhideWhenUsed/>
    <w:rsid w:val="00C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2020-04-22T05:31:00Z</dcterms:created>
  <dcterms:modified xsi:type="dcterms:W3CDTF">2020-04-22T05:32:00Z</dcterms:modified>
</cp:coreProperties>
</file>