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E2722" w14:textId="77777777" w:rsidR="00AC39F1" w:rsidRDefault="00AC39F1" w:rsidP="00646804">
      <w:pPr>
        <w:contextualSpacing/>
        <w:jc w:val="center"/>
        <w:rPr>
          <w:sz w:val="22"/>
          <w:szCs w:val="22"/>
        </w:rPr>
      </w:pPr>
    </w:p>
    <w:p w14:paraId="0F501913" w14:textId="77777777" w:rsidR="009C6E13" w:rsidRDefault="009C6E13" w:rsidP="00646804">
      <w:pPr>
        <w:contextualSpacing/>
        <w:jc w:val="center"/>
        <w:rPr>
          <w:b/>
          <w:lang w:eastAsia="ru-RU"/>
        </w:rPr>
      </w:pPr>
    </w:p>
    <w:p w14:paraId="0EDE9997" w14:textId="77777777" w:rsidR="003C3A97" w:rsidRPr="009334C1" w:rsidRDefault="003C3A97" w:rsidP="00646804">
      <w:pPr>
        <w:contextualSpacing/>
        <w:jc w:val="center"/>
        <w:rPr>
          <w:b/>
          <w:sz w:val="22"/>
          <w:szCs w:val="22"/>
          <w:lang w:eastAsia="ru-RU"/>
        </w:rPr>
      </w:pPr>
      <w:r w:rsidRPr="009334C1">
        <w:rPr>
          <w:b/>
          <w:sz w:val="22"/>
          <w:szCs w:val="22"/>
          <w:lang w:eastAsia="ru-RU"/>
        </w:rPr>
        <w:t>СОЮЗ «ИРКУТСКОЕ О</w:t>
      </w:r>
      <w:r w:rsidR="00646804" w:rsidRPr="009334C1">
        <w:rPr>
          <w:b/>
          <w:sz w:val="22"/>
          <w:szCs w:val="22"/>
          <w:lang w:eastAsia="ru-RU"/>
        </w:rPr>
        <w:t xml:space="preserve">БЛАСТНОЕ ОБЪЕДИНЕНИЕ ОРГАНИЗАЦИИ </w:t>
      </w:r>
      <w:r w:rsidRPr="009334C1">
        <w:rPr>
          <w:b/>
          <w:sz w:val="22"/>
          <w:szCs w:val="22"/>
          <w:lang w:eastAsia="ru-RU"/>
        </w:rPr>
        <w:t>ПРОФСОЮЗОВ»</w:t>
      </w:r>
    </w:p>
    <w:p w14:paraId="0CB6E55D" w14:textId="77777777" w:rsidR="003C3A97" w:rsidRPr="00565F01" w:rsidRDefault="003C3A97" w:rsidP="003C3A97">
      <w:pPr>
        <w:contextualSpacing/>
        <w:jc w:val="both"/>
        <w:rPr>
          <w:b/>
          <w:lang w:eastAsia="ru-RU"/>
        </w:rPr>
      </w:pPr>
    </w:p>
    <w:p w14:paraId="5F89DA67" w14:textId="77777777" w:rsidR="003C3A97" w:rsidRPr="00565F01" w:rsidRDefault="003C3A97" w:rsidP="003C3A97">
      <w:pPr>
        <w:contextualSpacing/>
        <w:jc w:val="center"/>
        <w:rPr>
          <w:b/>
          <w:lang w:eastAsia="ru-RU"/>
        </w:rPr>
      </w:pPr>
      <w:r w:rsidRPr="00565F01">
        <w:rPr>
          <w:b/>
          <w:lang w:eastAsia="ru-RU"/>
        </w:rPr>
        <w:t>П Р Е З И Д И У М</w:t>
      </w:r>
    </w:p>
    <w:p w14:paraId="468C9568" w14:textId="77777777" w:rsidR="003C3A97" w:rsidRPr="00565F01" w:rsidRDefault="003C3A97" w:rsidP="003C3A97">
      <w:pPr>
        <w:contextualSpacing/>
        <w:jc w:val="center"/>
        <w:rPr>
          <w:b/>
          <w:lang w:eastAsia="ru-RU"/>
        </w:rPr>
      </w:pPr>
    </w:p>
    <w:p w14:paraId="1A4C9784" w14:textId="77777777" w:rsidR="00E7277E" w:rsidRPr="00565F01" w:rsidRDefault="003C3A97" w:rsidP="003C3A97">
      <w:pPr>
        <w:jc w:val="center"/>
        <w:rPr>
          <w:b/>
        </w:rPr>
      </w:pPr>
      <w:r w:rsidRPr="00565F01">
        <w:rPr>
          <w:b/>
          <w:lang w:eastAsia="ru-RU"/>
        </w:rPr>
        <w:t>ПОСТАНОВЛЕНИЕ</w:t>
      </w:r>
    </w:p>
    <w:p w14:paraId="075D698A" w14:textId="77777777" w:rsidR="00E7277E" w:rsidRPr="00565F01" w:rsidRDefault="00E7277E" w:rsidP="00E7277E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4652"/>
        <w:gridCol w:w="2260"/>
      </w:tblGrid>
      <w:tr w:rsidR="00E7277E" w:rsidRPr="00AC39F1" w14:paraId="2044A79A" w14:textId="77777777" w:rsidTr="00511DBA">
        <w:tc>
          <w:tcPr>
            <w:tcW w:w="2835" w:type="dxa"/>
            <w:shd w:val="clear" w:color="auto" w:fill="auto"/>
          </w:tcPr>
          <w:p w14:paraId="25A68AA8" w14:textId="12F5A09A" w:rsidR="00E7277E" w:rsidRPr="00AC39F1" w:rsidRDefault="00D84E07" w:rsidP="009334C1">
            <w:pPr>
              <w:snapToGrid w:val="0"/>
              <w:ind w:right="-108"/>
              <w:rPr>
                <w:sz w:val="26"/>
                <w:szCs w:val="26"/>
              </w:rPr>
            </w:pPr>
            <w:r w:rsidRPr="00AC39F1">
              <w:rPr>
                <w:sz w:val="26"/>
                <w:szCs w:val="26"/>
              </w:rPr>
              <w:t>«</w:t>
            </w:r>
            <w:r w:rsidR="00CE6ED1" w:rsidRPr="00AC39F1">
              <w:rPr>
                <w:sz w:val="26"/>
                <w:szCs w:val="26"/>
              </w:rPr>
              <w:t xml:space="preserve"> </w:t>
            </w:r>
            <w:r w:rsidR="009334C1">
              <w:rPr>
                <w:sz w:val="26"/>
                <w:szCs w:val="26"/>
                <w:lang w:val="en-US"/>
              </w:rPr>
              <w:t>13</w:t>
            </w:r>
            <w:r w:rsidR="00CE6ED1" w:rsidRPr="00AC39F1">
              <w:rPr>
                <w:sz w:val="26"/>
                <w:szCs w:val="26"/>
              </w:rPr>
              <w:t xml:space="preserve"> </w:t>
            </w:r>
            <w:r w:rsidRPr="00AC39F1">
              <w:rPr>
                <w:sz w:val="26"/>
                <w:szCs w:val="26"/>
              </w:rPr>
              <w:t>»</w:t>
            </w:r>
            <w:r w:rsidR="0087085C" w:rsidRPr="00AC39F1">
              <w:rPr>
                <w:sz w:val="26"/>
                <w:szCs w:val="26"/>
              </w:rPr>
              <w:t xml:space="preserve"> </w:t>
            </w:r>
            <w:r w:rsidR="00F3099D">
              <w:rPr>
                <w:sz w:val="26"/>
                <w:szCs w:val="26"/>
              </w:rPr>
              <w:t>апреля</w:t>
            </w:r>
            <w:r w:rsidR="00EE5184" w:rsidRPr="00AC39F1">
              <w:rPr>
                <w:sz w:val="26"/>
                <w:szCs w:val="26"/>
              </w:rPr>
              <w:t xml:space="preserve"> </w:t>
            </w:r>
            <w:r w:rsidRPr="00AC39F1">
              <w:rPr>
                <w:sz w:val="26"/>
                <w:szCs w:val="26"/>
              </w:rPr>
              <w:t>202</w:t>
            </w:r>
            <w:r w:rsidR="005C67BB">
              <w:rPr>
                <w:sz w:val="26"/>
                <w:szCs w:val="26"/>
              </w:rPr>
              <w:t>3</w:t>
            </w:r>
            <w:r w:rsidR="00A33D7C" w:rsidRPr="00AC39F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652" w:type="dxa"/>
            <w:shd w:val="clear" w:color="auto" w:fill="auto"/>
          </w:tcPr>
          <w:p w14:paraId="0122195D" w14:textId="77777777" w:rsidR="00E7277E" w:rsidRPr="00F3099D" w:rsidRDefault="00E7277E" w:rsidP="00E7277E">
            <w:pPr>
              <w:snapToGrid w:val="0"/>
              <w:rPr>
                <w:sz w:val="26"/>
                <w:szCs w:val="26"/>
              </w:rPr>
            </w:pPr>
            <w:r w:rsidRPr="00F3099D">
              <w:rPr>
                <w:sz w:val="26"/>
                <w:szCs w:val="26"/>
              </w:rPr>
              <w:t xml:space="preserve">                 г. Иркутск</w:t>
            </w:r>
          </w:p>
        </w:tc>
        <w:tc>
          <w:tcPr>
            <w:tcW w:w="2260" w:type="dxa"/>
            <w:shd w:val="clear" w:color="auto" w:fill="auto"/>
          </w:tcPr>
          <w:p w14:paraId="1433BF75" w14:textId="5B59BCD6" w:rsidR="00A25975" w:rsidRPr="009334C1" w:rsidRDefault="00EE5184" w:rsidP="00CE6ED1">
            <w:pPr>
              <w:snapToGrid w:val="0"/>
              <w:rPr>
                <w:sz w:val="26"/>
                <w:szCs w:val="26"/>
                <w:lang w:val="en-US"/>
              </w:rPr>
            </w:pPr>
            <w:r w:rsidRPr="00F3099D">
              <w:rPr>
                <w:sz w:val="26"/>
                <w:szCs w:val="26"/>
              </w:rPr>
              <w:t xml:space="preserve">          </w:t>
            </w:r>
            <w:r w:rsidR="00E7277E" w:rsidRPr="00F3099D">
              <w:rPr>
                <w:sz w:val="26"/>
                <w:szCs w:val="26"/>
              </w:rPr>
              <w:t>№</w:t>
            </w:r>
            <w:r w:rsidR="009C6E13" w:rsidRPr="00F3099D">
              <w:rPr>
                <w:sz w:val="26"/>
                <w:szCs w:val="26"/>
              </w:rPr>
              <w:t xml:space="preserve"> </w:t>
            </w:r>
            <w:r w:rsidR="00A25975" w:rsidRPr="00F3099D">
              <w:rPr>
                <w:sz w:val="26"/>
                <w:szCs w:val="26"/>
              </w:rPr>
              <w:t xml:space="preserve"> </w:t>
            </w:r>
            <w:r w:rsidR="009334C1">
              <w:rPr>
                <w:sz w:val="26"/>
                <w:szCs w:val="26"/>
                <w:lang w:val="en-US"/>
              </w:rPr>
              <w:t>36-5</w:t>
            </w:r>
            <w:bookmarkStart w:id="0" w:name="_GoBack"/>
            <w:bookmarkEnd w:id="0"/>
          </w:p>
        </w:tc>
      </w:tr>
    </w:tbl>
    <w:p w14:paraId="04DE717D" w14:textId="77777777" w:rsidR="00E7277E" w:rsidRPr="00AC39F1" w:rsidRDefault="00E7277E" w:rsidP="001F1864">
      <w:pPr>
        <w:autoSpaceDE w:val="0"/>
        <w:jc w:val="both"/>
        <w:rPr>
          <w:b/>
          <w:bCs/>
          <w:sz w:val="26"/>
          <w:szCs w:val="26"/>
        </w:rPr>
      </w:pPr>
    </w:p>
    <w:p w14:paraId="64B47C85" w14:textId="4026B083" w:rsidR="00E7277E" w:rsidRPr="00AC39F1" w:rsidRDefault="00F3099D" w:rsidP="00AC39F1">
      <w:pPr>
        <w:suppressAutoHyphens w:val="0"/>
        <w:ind w:right="5101"/>
        <w:jc w:val="both"/>
        <w:rPr>
          <w:sz w:val="26"/>
          <w:szCs w:val="26"/>
          <w:lang w:eastAsia="ru-RU"/>
        </w:rPr>
      </w:pPr>
      <w:r w:rsidRPr="00926D73">
        <w:rPr>
          <w:bCs/>
          <w:sz w:val="26"/>
          <w:szCs w:val="26"/>
          <w:lang w:eastAsia="ru-RU"/>
        </w:rPr>
        <w:t>Об итогах правозащитной работы Иркутского Профобъединения и членских организаций за 2022 год</w:t>
      </w:r>
    </w:p>
    <w:p w14:paraId="7B19F409" w14:textId="77777777" w:rsidR="00921D61" w:rsidRPr="00AC39F1" w:rsidRDefault="00921D61" w:rsidP="00921D61">
      <w:pPr>
        <w:suppressAutoHyphens w:val="0"/>
        <w:rPr>
          <w:sz w:val="26"/>
          <w:szCs w:val="26"/>
          <w:lang w:eastAsia="ru-RU"/>
        </w:rPr>
      </w:pPr>
    </w:p>
    <w:p w14:paraId="18D5FEF4" w14:textId="73B51FBE" w:rsidR="00CB795B" w:rsidRPr="00AC39F1" w:rsidRDefault="00CB795B" w:rsidP="00CB795B">
      <w:pPr>
        <w:autoSpaceDE w:val="0"/>
        <w:ind w:firstLine="709"/>
        <w:jc w:val="both"/>
        <w:rPr>
          <w:sz w:val="26"/>
          <w:szCs w:val="26"/>
        </w:rPr>
      </w:pPr>
      <w:r w:rsidRPr="00F16454">
        <w:rPr>
          <w:sz w:val="26"/>
          <w:szCs w:val="26"/>
        </w:rPr>
        <w:t xml:space="preserve">В 2022 году правовую защиту законных прав и интересов членов профсоюза обеспечивали 16 правовых инспекторов, а также 14 юристов, работающих в первичных профсоюзных организациях и отраслевых территориальных организациях, 147 общественных (внештатных) правовых инспекторов труда. </w:t>
      </w:r>
    </w:p>
    <w:p w14:paraId="6AA018D7" w14:textId="2B50CC2C" w:rsidR="00662A4B" w:rsidRPr="00AC39F1" w:rsidRDefault="00662A4B" w:rsidP="00662A4B">
      <w:pPr>
        <w:autoSpaceDE w:val="0"/>
        <w:ind w:firstLine="709"/>
        <w:jc w:val="both"/>
        <w:rPr>
          <w:sz w:val="26"/>
          <w:szCs w:val="26"/>
        </w:rPr>
      </w:pPr>
      <w:r w:rsidRPr="00AC39F1">
        <w:rPr>
          <w:sz w:val="26"/>
          <w:szCs w:val="26"/>
        </w:rPr>
        <w:t xml:space="preserve">Все правовые инспекторы труда имеют удостоверения установленного образца, </w:t>
      </w:r>
      <w:r w:rsidR="005C0D30">
        <w:rPr>
          <w:sz w:val="26"/>
          <w:szCs w:val="26"/>
        </w:rPr>
        <w:t>в членских организациях веду</w:t>
      </w:r>
      <w:r w:rsidRPr="00AC39F1">
        <w:rPr>
          <w:sz w:val="26"/>
          <w:szCs w:val="26"/>
        </w:rPr>
        <w:t>тся реестр</w:t>
      </w:r>
      <w:r w:rsidR="005C0D30">
        <w:rPr>
          <w:sz w:val="26"/>
          <w:szCs w:val="26"/>
        </w:rPr>
        <w:t>ы</w:t>
      </w:r>
      <w:r w:rsidRPr="00AC39F1">
        <w:rPr>
          <w:sz w:val="26"/>
          <w:szCs w:val="26"/>
        </w:rPr>
        <w:t xml:space="preserve"> их выдачи.</w:t>
      </w:r>
    </w:p>
    <w:p w14:paraId="69DF3D43" w14:textId="15F4E61B" w:rsidR="00BA78D7" w:rsidRPr="00003D24" w:rsidRDefault="00BA78D7" w:rsidP="00BA78D7">
      <w:pPr>
        <w:autoSpaceDE w:val="0"/>
        <w:ind w:firstLine="709"/>
        <w:jc w:val="both"/>
        <w:rPr>
          <w:sz w:val="26"/>
          <w:szCs w:val="26"/>
        </w:rPr>
      </w:pPr>
      <w:r w:rsidRPr="00003D24">
        <w:rPr>
          <w:sz w:val="26"/>
          <w:szCs w:val="26"/>
        </w:rPr>
        <w:t>В отчетном периоде правовыми инспекторами труда, юристами, работающими в профсоюзных органах, общественными (внештатными) правовыми инспекторами труда проведено 1687 проверок у работодателей, из них 94 комплексных проверок по трудовому законодательству.</w:t>
      </w:r>
    </w:p>
    <w:p w14:paraId="004F8EC0" w14:textId="11C039A5" w:rsidR="00662A4B" w:rsidRPr="00AC39F1" w:rsidRDefault="00662A4B" w:rsidP="00662A4B">
      <w:pPr>
        <w:autoSpaceDE w:val="0"/>
        <w:ind w:firstLine="709"/>
        <w:jc w:val="both"/>
        <w:rPr>
          <w:sz w:val="26"/>
          <w:szCs w:val="26"/>
        </w:rPr>
      </w:pPr>
      <w:r w:rsidRPr="00CB795B">
        <w:rPr>
          <w:sz w:val="26"/>
          <w:szCs w:val="26"/>
        </w:rPr>
        <w:t>По результатам</w:t>
      </w:r>
      <w:r w:rsidRPr="00AC39F1">
        <w:rPr>
          <w:sz w:val="26"/>
          <w:szCs w:val="26"/>
        </w:rPr>
        <w:t xml:space="preserve"> проведенных проверок в адрес работодателей направлено </w:t>
      </w:r>
      <w:r w:rsidR="00CB795B" w:rsidRPr="0086550B">
        <w:rPr>
          <w:sz w:val="26"/>
          <w:szCs w:val="26"/>
        </w:rPr>
        <w:t>119</w:t>
      </w:r>
      <w:r w:rsidRPr="00AC39F1">
        <w:rPr>
          <w:sz w:val="26"/>
          <w:szCs w:val="26"/>
        </w:rPr>
        <w:t xml:space="preserve"> представлени</w:t>
      </w:r>
      <w:r w:rsidR="00BA78D7">
        <w:rPr>
          <w:sz w:val="26"/>
          <w:szCs w:val="26"/>
        </w:rPr>
        <w:t>й</w:t>
      </w:r>
      <w:r w:rsidRPr="00AC39F1">
        <w:rPr>
          <w:sz w:val="26"/>
          <w:szCs w:val="26"/>
        </w:rPr>
        <w:t xml:space="preserve"> с требованиями об устранении нарушений норм трудового законодательства.</w:t>
      </w:r>
    </w:p>
    <w:p w14:paraId="084EB282" w14:textId="52CEC385" w:rsidR="00BA78D7" w:rsidRPr="00003D24" w:rsidRDefault="00CB795B" w:rsidP="00003D24">
      <w:pPr>
        <w:autoSpaceDE w:val="0"/>
        <w:ind w:firstLine="709"/>
        <w:jc w:val="both"/>
        <w:rPr>
          <w:sz w:val="26"/>
          <w:szCs w:val="26"/>
        </w:rPr>
      </w:pPr>
      <w:r w:rsidRPr="009C6D83">
        <w:rPr>
          <w:sz w:val="26"/>
          <w:szCs w:val="26"/>
        </w:rPr>
        <w:t>Количество выявленных нарушений, указанных в представлениях выше показателей предыдущего года</w:t>
      </w:r>
      <w:r w:rsidR="009C6D83" w:rsidRPr="009C6D83">
        <w:rPr>
          <w:sz w:val="26"/>
          <w:szCs w:val="26"/>
        </w:rPr>
        <w:t xml:space="preserve"> на 98 единиц, и составило</w:t>
      </w:r>
      <w:r w:rsidRPr="009C6D83">
        <w:rPr>
          <w:sz w:val="26"/>
          <w:szCs w:val="26"/>
        </w:rPr>
        <w:t xml:space="preserve"> 479</w:t>
      </w:r>
      <w:r w:rsidR="009C6D83" w:rsidRPr="009C6D83">
        <w:rPr>
          <w:sz w:val="26"/>
          <w:szCs w:val="26"/>
        </w:rPr>
        <w:t>.</w:t>
      </w:r>
      <w:r w:rsidR="00BA78D7" w:rsidRPr="009C6D83">
        <w:rPr>
          <w:sz w:val="26"/>
          <w:szCs w:val="26"/>
        </w:rPr>
        <w:t xml:space="preserve"> </w:t>
      </w:r>
      <w:r w:rsidR="009C6D83" w:rsidRPr="009C6D83">
        <w:rPr>
          <w:sz w:val="26"/>
          <w:szCs w:val="26"/>
        </w:rPr>
        <w:t>В</w:t>
      </w:r>
      <w:r w:rsidR="00BA78D7" w:rsidRPr="009C6D83">
        <w:rPr>
          <w:sz w:val="26"/>
          <w:szCs w:val="26"/>
        </w:rPr>
        <w:t xml:space="preserve">ыявленные в ходе проверок </w:t>
      </w:r>
      <w:r w:rsidR="009C6D83" w:rsidRPr="009C6D83">
        <w:rPr>
          <w:sz w:val="26"/>
          <w:szCs w:val="26"/>
        </w:rPr>
        <w:t>469 нарушений</w:t>
      </w:r>
      <w:r w:rsidR="006C1FDF">
        <w:rPr>
          <w:sz w:val="26"/>
          <w:szCs w:val="26"/>
        </w:rPr>
        <w:t xml:space="preserve"> </w:t>
      </w:r>
      <w:r w:rsidR="00BA78D7" w:rsidRPr="009C6D83">
        <w:rPr>
          <w:sz w:val="26"/>
          <w:szCs w:val="26"/>
        </w:rPr>
        <w:t>устранены работодателями в добровольном порядке, в том числе восстановлено на работе 2 член</w:t>
      </w:r>
      <w:r w:rsidR="009C6D83" w:rsidRPr="009C6D83">
        <w:rPr>
          <w:sz w:val="26"/>
          <w:szCs w:val="26"/>
        </w:rPr>
        <w:t>а</w:t>
      </w:r>
      <w:r w:rsidR="00BA78D7" w:rsidRPr="009C6D83">
        <w:rPr>
          <w:sz w:val="26"/>
          <w:szCs w:val="26"/>
        </w:rPr>
        <w:t xml:space="preserve"> профсоюзов. Процентное соотношение выя</w:t>
      </w:r>
      <w:r w:rsidR="00CA3FE4" w:rsidRPr="009C6D83">
        <w:rPr>
          <w:sz w:val="26"/>
          <w:szCs w:val="26"/>
        </w:rPr>
        <w:t>вленных и устраненных нарушений</w:t>
      </w:r>
      <w:r w:rsidR="00BA78D7" w:rsidRPr="009C6D83">
        <w:rPr>
          <w:sz w:val="26"/>
          <w:szCs w:val="26"/>
        </w:rPr>
        <w:t xml:space="preserve"> остается </w:t>
      </w:r>
      <w:r w:rsidR="005D3EDA" w:rsidRPr="009C6D83">
        <w:rPr>
          <w:sz w:val="26"/>
          <w:szCs w:val="26"/>
        </w:rPr>
        <w:t xml:space="preserve">стабильным по сравнению с предыдущим годом </w:t>
      </w:r>
      <w:r w:rsidR="00BA78D7" w:rsidRPr="009C6D83">
        <w:rPr>
          <w:sz w:val="26"/>
          <w:szCs w:val="26"/>
        </w:rPr>
        <w:t>– 97,9%.</w:t>
      </w:r>
    </w:p>
    <w:p w14:paraId="452F7C11" w14:textId="1EB339B8" w:rsidR="00BA78D7" w:rsidRPr="006C1FDF" w:rsidRDefault="005D3EDA" w:rsidP="00BA78D7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A78D7" w:rsidRPr="00003D24">
        <w:rPr>
          <w:sz w:val="26"/>
          <w:szCs w:val="26"/>
        </w:rPr>
        <w:t xml:space="preserve"> органы прокуратуры в 2022 году было направлено 5 материалов, связанных с нарушен</w:t>
      </w:r>
      <w:r>
        <w:rPr>
          <w:sz w:val="26"/>
          <w:szCs w:val="26"/>
        </w:rPr>
        <w:t>иями трудового законодательства,</w:t>
      </w:r>
      <w:r w:rsidR="00BA78D7" w:rsidRPr="00003D24">
        <w:rPr>
          <w:sz w:val="26"/>
          <w:szCs w:val="26"/>
        </w:rPr>
        <w:t xml:space="preserve"> по 4 из них приняты меры прокурорского </w:t>
      </w:r>
      <w:r w:rsidR="00BA78D7" w:rsidRPr="006C1FDF">
        <w:rPr>
          <w:sz w:val="26"/>
          <w:szCs w:val="26"/>
        </w:rPr>
        <w:t xml:space="preserve">реагирования. </w:t>
      </w:r>
    </w:p>
    <w:p w14:paraId="5151AB8F" w14:textId="684FE4D9" w:rsidR="00BA78D7" w:rsidRPr="006C1FDF" w:rsidRDefault="006C1FDF" w:rsidP="006C1FDF">
      <w:pPr>
        <w:autoSpaceDE w:val="0"/>
        <w:ind w:firstLine="709"/>
        <w:jc w:val="both"/>
        <w:rPr>
          <w:strike/>
          <w:sz w:val="26"/>
          <w:szCs w:val="26"/>
          <w:highlight w:val="yellow"/>
        </w:rPr>
      </w:pPr>
      <w:r w:rsidRPr="006C1FDF">
        <w:rPr>
          <w:sz w:val="26"/>
          <w:szCs w:val="26"/>
        </w:rPr>
        <w:t xml:space="preserve">В государственную инспекцию труда направлено 3 материала </w:t>
      </w:r>
      <w:r w:rsidR="00BA78D7" w:rsidRPr="006C1FDF">
        <w:rPr>
          <w:sz w:val="26"/>
          <w:szCs w:val="26"/>
        </w:rPr>
        <w:t>по вопросам нарушения трудового законодательства</w:t>
      </w:r>
      <w:r w:rsidRPr="006C1FD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A78D7" w:rsidRPr="00003D24">
        <w:rPr>
          <w:sz w:val="26"/>
          <w:szCs w:val="26"/>
        </w:rPr>
        <w:t>По результатам направленных материалов, государственными инспекторами труда привлечен к административной ответственности 1 работодатель.</w:t>
      </w:r>
    </w:p>
    <w:p w14:paraId="66937305" w14:textId="4F036BF6" w:rsidR="00662A4B" w:rsidRPr="00AC39F1" w:rsidRDefault="005C6C72" w:rsidP="00003D24">
      <w:pPr>
        <w:autoSpaceDE w:val="0"/>
        <w:ind w:firstLine="709"/>
        <w:jc w:val="both"/>
        <w:rPr>
          <w:sz w:val="26"/>
          <w:szCs w:val="26"/>
        </w:rPr>
      </w:pPr>
      <w:r w:rsidRPr="00AC39F1">
        <w:rPr>
          <w:sz w:val="26"/>
          <w:szCs w:val="26"/>
        </w:rPr>
        <w:t>О</w:t>
      </w:r>
      <w:r w:rsidR="00F65171" w:rsidRPr="00AC39F1">
        <w:rPr>
          <w:sz w:val="26"/>
          <w:szCs w:val="26"/>
        </w:rPr>
        <w:t xml:space="preserve">казана правовая помощь членам профсоюза в </w:t>
      </w:r>
      <w:r w:rsidR="00CB795B">
        <w:rPr>
          <w:sz w:val="26"/>
          <w:szCs w:val="26"/>
        </w:rPr>
        <w:t>491</w:t>
      </w:r>
      <w:r w:rsidR="00F65171" w:rsidRPr="00AC39F1">
        <w:rPr>
          <w:sz w:val="26"/>
          <w:szCs w:val="26"/>
        </w:rPr>
        <w:t xml:space="preserve"> случаях, из которых:</w:t>
      </w:r>
    </w:p>
    <w:p w14:paraId="41B06214" w14:textId="3C22C7EC" w:rsidR="00F65171" w:rsidRPr="00003D24" w:rsidRDefault="00F65171" w:rsidP="00003D24">
      <w:pPr>
        <w:autoSpaceDE w:val="0"/>
        <w:ind w:firstLine="709"/>
        <w:jc w:val="both"/>
        <w:rPr>
          <w:sz w:val="26"/>
          <w:szCs w:val="26"/>
        </w:rPr>
      </w:pPr>
      <w:r w:rsidRPr="00003D24">
        <w:rPr>
          <w:sz w:val="26"/>
          <w:szCs w:val="26"/>
        </w:rPr>
        <w:t xml:space="preserve">- </w:t>
      </w:r>
      <w:r w:rsidR="00875383" w:rsidRPr="00003D24">
        <w:rPr>
          <w:sz w:val="26"/>
          <w:szCs w:val="26"/>
        </w:rPr>
        <w:t xml:space="preserve"> </w:t>
      </w:r>
      <w:r w:rsidR="002F5C77" w:rsidRPr="00003D24">
        <w:rPr>
          <w:sz w:val="26"/>
          <w:szCs w:val="26"/>
        </w:rPr>
        <w:t>в</w:t>
      </w:r>
      <w:r w:rsidRPr="00003D24">
        <w:rPr>
          <w:sz w:val="26"/>
          <w:szCs w:val="26"/>
        </w:rPr>
        <w:t xml:space="preserve"> разработке коллективных договоров и соглашений </w:t>
      </w:r>
      <w:r w:rsidR="00353F95" w:rsidRPr="00003D24">
        <w:rPr>
          <w:sz w:val="26"/>
          <w:szCs w:val="26"/>
        </w:rPr>
        <w:t>-</w:t>
      </w:r>
      <w:r w:rsidR="00875383" w:rsidRPr="00003D24">
        <w:rPr>
          <w:sz w:val="26"/>
          <w:szCs w:val="26"/>
        </w:rPr>
        <w:t xml:space="preserve"> </w:t>
      </w:r>
      <w:r w:rsidR="00353F95" w:rsidRPr="00003D24">
        <w:rPr>
          <w:sz w:val="26"/>
          <w:szCs w:val="26"/>
        </w:rPr>
        <w:t>2</w:t>
      </w:r>
      <w:r w:rsidR="00CB795B" w:rsidRPr="00003D24">
        <w:rPr>
          <w:sz w:val="26"/>
          <w:szCs w:val="26"/>
        </w:rPr>
        <w:t>96</w:t>
      </w:r>
      <w:r w:rsidRPr="00003D24">
        <w:rPr>
          <w:sz w:val="26"/>
          <w:szCs w:val="26"/>
        </w:rPr>
        <w:t>;</w:t>
      </w:r>
    </w:p>
    <w:p w14:paraId="26AF7C3F" w14:textId="470680D0" w:rsidR="00F65171" w:rsidRPr="00003D24" w:rsidRDefault="00F65171" w:rsidP="00003D24">
      <w:pPr>
        <w:autoSpaceDE w:val="0"/>
        <w:ind w:firstLine="709"/>
        <w:jc w:val="both"/>
        <w:rPr>
          <w:sz w:val="26"/>
          <w:szCs w:val="26"/>
        </w:rPr>
      </w:pPr>
      <w:r w:rsidRPr="00003D24">
        <w:rPr>
          <w:sz w:val="26"/>
          <w:szCs w:val="26"/>
        </w:rPr>
        <w:t xml:space="preserve">- </w:t>
      </w:r>
      <w:r w:rsidR="00875383" w:rsidRPr="00AC39F1">
        <w:rPr>
          <w:sz w:val="26"/>
          <w:szCs w:val="26"/>
        </w:rPr>
        <w:t xml:space="preserve">в оформлении документов </w:t>
      </w:r>
      <w:r w:rsidR="00875383" w:rsidRPr="00003D24">
        <w:rPr>
          <w:sz w:val="26"/>
          <w:szCs w:val="26"/>
        </w:rPr>
        <w:t xml:space="preserve">в комиссии по трудовым спорам </w:t>
      </w:r>
      <w:r w:rsidR="00353F95" w:rsidRPr="00003D24">
        <w:rPr>
          <w:sz w:val="26"/>
          <w:szCs w:val="26"/>
        </w:rPr>
        <w:t xml:space="preserve">- </w:t>
      </w:r>
      <w:r w:rsidR="00CB795B" w:rsidRPr="00003D24">
        <w:rPr>
          <w:sz w:val="26"/>
          <w:szCs w:val="26"/>
        </w:rPr>
        <w:t>46</w:t>
      </w:r>
      <w:r w:rsidR="00875383" w:rsidRPr="00003D24">
        <w:rPr>
          <w:sz w:val="26"/>
          <w:szCs w:val="26"/>
        </w:rPr>
        <w:t>;</w:t>
      </w:r>
    </w:p>
    <w:p w14:paraId="353E54B4" w14:textId="5DC36E94" w:rsidR="00875383" w:rsidRPr="00AC39F1" w:rsidRDefault="00875383" w:rsidP="00003D24">
      <w:pPr>
        <w:autoSpaceDE w:val="0"/>
        <w:ind w:firstLine="709"/>
        <w:jc w:val="both"/>
        <w:rPr>
          <w:sz w:val="26"/>
          <w:szCs w:val="26"/>
        </w:rPr>
      </w:pPr>
      <w:r w:rsidRPr="00003D24">
        <w:rPr>
          <w:sz w:val="26"/>
          <w:szCs w:val="26"/>
        </w:rPr>
        <w:t xml:space="preserve">- </w:t>
      </w:r>
      <w:r w:rsidRPr="00AC39F1">
        <w:rPr>
          <w:sz w:val="26"/>
          <w:szCs w:val="26"/>
        </w:rPr>
        <w:t xml:space="preserve">в оформлении документов в судебные инстанции </w:t>
      </w:r>
      <w:r w:rsidR="00353F95" w:rsidRPr="00AC39F1">
        <w:rPr>
          <w:sz w:val="26"/>
          <w:szCs w:val="26"/>
        </w:rPr>
        <w:t xml:space="preserve">- </w:t>
      </w:r>
      <w:r w:rsidR="00CB795B">
        <w:rPr>
          <w:sz w:val="26"/>
          <w:szCs w:val="26"/>
        </w:rPr>
        <w:t>80</w:t>
      </w:r>
      <w:r w:rsidR="002F5C77" w:rsidRPr="00AC39F1">
        <w:rPr>
          <w:sz w:val="26"/>
          <w:szCs w:val="26"/>
        </w:rPr>
        <w:t>;</w:t>
      </w:r>
    </w:p>
    <w:p w14:paraId="1FCF151F" w14:textId="7F05246C" w:rsidR="00CB795B" w:rsidRDefault="002F5C77" w:rsidP="00003D24">
      <w:pPr>
        <w:autoSpaceDE w:val="0"/>
        <w:ind w:firstLine="709"/>
        <w:jc w:val="both"/>
        <w:rPr>
          <w:sz w:val="26"/>
          <w:szCs w:val="26"/>
        </w:rPr>
      </w:pPr>
      <w:r w:rsidRPr="00AC39F1">
        <w:rPr>
          <w:sz w:val="26"/>
          <w:szCs w:val="26"/>
        </w:rPr>
        <w:t xml:space="preserve">- иная правовая помощь </w:t>
      </w:r>
      <w:r w:rsidR="00353F95" w:rsidRPr="00AC39F1">
        <w:rPr>
          <w:sz w:val="26"/>
          <w:szCs w:val="26"/>
        </w:rPr>
        <w:t xml:space="preserve">- </w:t>
      </w:r>
      <w:r w:rsidR="00CB795B">
        <w:rPr>
          <w:sz w:val="26"/>
          <w:szCs w:val="26"/>
        </w:rPr>
        <w:t>69</w:t>
      </w:r>
      <w:r w:rsidRPr="00AC39F1">
        <w:rPr>
          <w:sz w:val="26"/>
          <w:szCs w:val="26"/>
        </w:rPr>
        <w:t>.</w:t>
      </w:r>
    </w:p>
    <w:p w14:paraId="57823FB3" w14:textId="19962A3F" w:rsidR="00CB795B" w:rsidRPr="00AC39F1" w:rsidRDefault="005C6C72" w:rsidP="00C15B49">
      <w:pPr>
        <w:autoSpaceDE w:val="0"/>
        <w:ind w:firstLine="709"/>
        <w:jc w:val="both"/>
        <w:rPr>
          <w:sz w:val="26"/>
          <w:szCs w:val="26"/>
        </w:rPr>
      </w:pPr>
      <w:r w:rsidRPr="00AC39F1">
        <w:rPr>
          <w:sz w:val="26"/>
          <w:szCs w:val="26"/>
        </w:rPr>
        <w:t>К</w:t>
      </w:r>
      <w:r w:rsidR="00875383" w:rsidRPr="00AC39F1">
        <w:rPr>
          <w:sz w:val="26"/>
          <w:szCs w:val="26"/>
        </w:rPr>
        <w:t xml:space="preserve">оличество </w:t>
      </w:r>
      <w:r w:rsidR="000030B4" w:rsidRPr="00AC39F1">
        <w:rPr>
          <w:sz w:val="26"/>
          <w:szCs w:val="26"/>
        </w:rPr>
        <w:t>рассмотренных гражданских дел</w:t>
      </w:r>
      <w:r w:rsidR="00875383" w:rsidRPr="00AC39F1">
        <w:rPr>
          <w:sz w:val="26"/>
          <w:szCs w:val="26"/>
        </w:rPr>
        <w:t xml:space="preserve"> в судах с участием правовых инспекторов труда, профсоюзных юристов и представителей профсоюзного актива</w:t>
      </w:r>
      <w:r w:rsidR="000030B4" w:rsidRPr="00AC39F1">
        <w:rPr>
          <w:sz w:val="26"/>
          <w:szCs w:val="26"/>
        </w:rPr>
        <w:t xml:space="preserve"> в различных судебных инстанциях</w:t>
      </w:r>
      <w:r w:rsidR="00875383" w:rsidRPr="00AC39F1">
        <w:rPr>
          <w:sz w:val="26"/>
          <w:szCs w:val="26"/>
        </w:rPr>
        <w:t xml:space="preserve"> составило </w:t>
      </w:r>
      <w:r w:rsidR="00CB795B">
        <w:rPr>
          <w:sz w:val="26"/>
          <w:szCs w:val="26"/>
        </w:rPr>
        <w:t>45</w:t>
      </w:r>
      <w:r w:rsidR="00875383" w:rsidRPr="00AC39F1">
        <w:rPr>
          <w:sz w:val="26"/>
          <w:szCs w:val="26"/>
        </w:rPr>
        <w:t xml:space="preserve"> случаев</w:t>
      </w:r>
      <w:r w:rsidR="0022620E" w:rsidRPr="0022620E">
        <w:rPr>
          <w:sz w:val="26"/>
          <w:szCs w:val="26"/>
        </w:rPr>
        <w:t xml:space="preserve">, по 42 из которых приняты </w:t>
      </w:r>
      <w:r w:rsidR="00875383" w:rsidRPr="0022620E">
        <w:rPr>
          <w:sz w:val="26"/>
          <w:szCs w:val="26"/>
        </w:rPr>
        <w:t>положительны</w:t>
      </w:r>
      <w:r w:rsidR="0022620E" w:rsidRPr="0022620E">
        <w:rPr>
          <w:sz w:val="26"/>
          <w:szCs w:val="26"/>
        </w:rPr>
        <w:t>е</w:t>
      </w:r>
      <w:r w:rsidR="00875383" w:rsidRPr="0022620E">
        <w:rPr>
          <w:sz w:val="26"/>
          <w:szCs w:val="26"/>
        </w:rPr>
        <w:t xml:space="preserve"> решени</w:t>
      </w:r>
      <w:r w:rsidR="0022620E" w:rsidRPr="0022620E">
        <w:rPr>
          <w:sz w:val="26"/>
          <w:szCs w:val="26"/>
        </w:rPr>
        <w:t>я</w:t>
      </w:r>
      <w:r w:rsidR="00875383" w:rsidRPr="0022620E">
        <w:rPr>
          <w:sz w:val="26"/>
          <w:szCs w:val="26"/>
        </w:rPr>
        <w:t xml:space="preserve"> с частичным или полным удовлетворением исковых требований в пользу членов профсоюза, восстановлено на работе </w:t>
      </w:r>
      <w:r w:rsidR="00CB795B" w:rsidRPr="0022620E">
        <w:rPr>
          <w:sz w:val="26"/>
          <w:szCs w:val="26"/>
        </w:rPr>
        <w:t>3</w:t>
      </w:r>
      <w:r w:rsidR="00875383" w:rsidRPr="0022620E">
        <w:rPr>
          <w:sz w:val="26"/>
          <w:szCs w:val="26"/>
        </w:rPr>
        <w:t xml:space="preserve"> работник</w:t>
      </w:r>
      <w:r w:rsidR="00CB795B" w:rsidRPr="0022620E">
        <w:rPr>
          <w:sz w:val="26"/>
          <w:szCs w:val="26"/>
        </w:rPr>
        <w:t>а</w:t>
      </w:r>
      <w:r w:rsidR="00875383" w:rsidRPr="0022620E">
        <w:rPr>
          <w:sz w:val="26"/>
          <w:szCs w:val="26"/>
        </w:rPr>
        <w:t>.</w:t>
      </w:r>
      <w:r w:rsidR="00875383" w:rsidRPr="00AC39F1">
        <w:rPr>
          <w:sz w:val="26"/>
          <w:szCs w:val="26"/>
        </w:rPr>
        <w:t xml:space="preserve"> </w:t>
      </w:r>
    </w:p>
    <w:p w14:paraId="6E67C7C1" w14:textId="71B07C70" w:rsidR="00875383" w:rsidRPr="00AC39F1" w:rsidRDefault="005C6C72" w:rsidP="00875383">
      <w:pPr>
        <w:autoSpaceDE w:val="0"/>
        <w:ind w:firstLine="709"/>
        <w:jc w:val="both"/>
        <w:rPr>
          <w:sz w:val="26"/>
          <w:szCs w:val="26"/>
        </w:rPr>
      </w:pPr>
      <w:r w:rsidRPr="00003D24">
        <w:rPr>
          <w:sz w:val="26"/>
          <w:szCs w:val="26"/>
        </w:rPr>
        <w:lastRenderedPageBreak/>
        <w:t>П</w:t>
      </w:r>
      <w:r w:rsidR="007204F1" w:rsidRPr="00003D24">
        <w:rPr>
          <w:sz w:val="26"/>
          <w:szCs w:val="26"/>
        </w:rPr>
        <w:t>ро</w:t>
      </w:r>
      <w:r w:rsidR="007204F1" w:rsidRPr="00AC39F1">
        <w:rPr>
          <w:sz w:val="26"/>
          <w:szCs w:val="26"/>
        </w:rPr>
        <w:t>ведена экспертиза 1</w:t>
      </w:r>
      <w:r w:rsidR="00C15B49">
        <w:rPr>
          <w:sz w:val="26"/>
          <w:szCs w:val="26"/>
        </w:rPr>
        <w:t>99</w:t>
      </w:r>
      <w:r w:rsidR="007204F1" w:rsidRPr="00AC39F1">
        <w:rPr>
          <w:sz w:val="26"/>
          <w:szCs w:val="26"/>
        </w:rPr>
        <w:t xml:space="preserve"> проектов законов и иных нормативно-правовых актов, из которых</w:t>
      </w:r>
      <w:r w:rsidR="005D3EDA">
        <w:rPr>
          <w:sz w:val="26"/>
          <w:szCs w:val="26"/>
        </w:rPr>
        <w:t>:</w:t>
      </w:r>
      <w:r w:rsidR="007204F1" w:rsidRPr="00AC39F1">
        <w:rPr>
          <w:sz w:val="26"/>
          <w:szCs w:val="26"/>
        </w:rPr>
        <w:t xml:space="preserve"> членскими организациями</w:t>
      </w:r>
      <w:r w:rsidR="006C1FDF" w:rsidRPr="006C1FDF">
        <w:rPr>
          <w:sz w:val="26"/>
          <w:szCs w:val="26"/>
        </w:rPr>
        <w:t xml:space="preserve"> </w:t>
      </w:r>
      <w:r w:rsidR="005D3EDA">
        <w:rPr>
          <w:sz w:val="26"/>
          <w:szCs w:val="26"/>
        </w:rPr>
        <w:t xml:space="preserve">– </w:t>
      </w:r>
      <w:r w:rsidR="00C15B49">
        <w:rPr>
          <w:sz w:val="26"/>
          <w:szCs w:val="26"/>
        </w:rPr>
        <w:t>89</w:t>
      </w:r>
      <w:r w:rsidR="007204F1" w:rsidRPr="00AC39F1">
        <w:rPr>
          <w:sz w:val="26"/>
          <w:szCs w:val="26"/>
        </w:rPr>
        <w:t xml:space="preserve">, стороной профсоюзов трехсторонней комиссии Иркутской области по регулированию социально-трудовых отношений </w:t>
      </w:r>
      <w:r w:rsidR="0022620E" w:rsidRPr="005D3EDA">
        <w:rPr>
          <w:sz w:val="26"/>
          <w:szCs w:val="26"/>
        </w:rPr>
        <w:t>–</w:t>
      </w:r>
      <w:r w:rsidR="0022620E" w:rsidRPr="00AC39F1">
        <w:rPr>
          <w:sz w:val="26"/>
          <w:szCs w:val="26"/>
        </w:rPr>
        <w:t xml:space="preserve"> 110</w:t>
      </w:r>
      <w:r w:rsidR="005D3EDA">
        <w:rPr>
          <w:sz w:val="26"/>
          <w:szCs w:val="26"/>
        </w:rPr>
        <w:t xml:space="preserve">. </w:t>
      </w:r>
    </w:p>
    <w:p w14:paraId="1573A1C4" w14:textId="70D219D5" w:rsidR="00C15B49" w:rsidRDefault="005D3EDA" w:rsidP="00C15B49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6550B">
        <w:rPr>
          <w:sz w:val="26"/>
          <w:szCs w:val="26"/>
        </w:rPr>
        <w:t xml:space="preserve"> адрес Иркутского Профобъединения и его членских организаций от членов профсоюзов</w:t>
      </w:r>
      <w:r>
        <w:rPr>
          <w:sz w:val="26"/>
          <w:szCs w:val="26"/>
        </w:rPr>
        <w:t xml:space="preserve"> </w:t>
      </w:r>
      <w:r w:rsidR="00537A03">
        <w:rPr>
          <w:sz w:val="26"/>
          <w:szCs w:val="26"/>
        </w:rPr>
        <w:t xml:space="preserve">поступило </w:t>
      </w:r>
      <w:r w:rsidR="00537A03" w:rsidRPr="0086550B">
        <w:rPr>
          <w:sz w:val="26"/>
          <w:szCs w:val="26"/>
        </w:rPr>
        <w:t>1567</w:t>
      </w:r>
      <w:r w:rsidR="00537A03">
        <w:rPr>
          <w:sz w:val="26"/>
          <w:szCs w:val="26"/>
        </w:rPr>
        <w:t xml:space="preserve"> </w:t>
      </w:r>
      <w:r w:rsidR="00C15B49" w:rsidRPr="0086550B">
        <w:rPr>
          <w:sz w:val="26"/>
          <w:szCs w:val="26"/>
        </w:rPr>
        <w:t>письменных жалоб и обращений, из которых 1283 нашли свое положительное разрешение.</w:t>
      </w:r>
    </w:p>
    <w:p w14:paraId="63D3E100" w14:textId="41EEE6A9" w:rsidR="00003D24" w:rsidRPr="00003D24" w:rsidRDefault="0022620E" w:rsidP="00003D24">
      <w:pPr>
        <w:autoSpaceDE w:val="0"/>
        <w:ind w:firstLine="709"/>
        <w:jc w:val="both"/>
        <w:rPr>
          <w:sz w:val="26"/>
          <w:szCs w:val="26"/>
        </w:rPr>
      </w:pPr>
      <w:r w:rsidRPr="0022620E">
        <w:rPr>
          <w:sz w:val="26"/>
          <w:szCs w:val="26"/>
        </w:rPr>
        <w:t xml:space="preserve">11418 членов профсоюзов обратилось </w:t>
      </w:r>
      <w:r w:rsidR="00003D24" w:rsidRPr="0022620E">
        <w:rPr>
          <w:sz w:val="26"/>
          <w:szCs w:val="26"/>
        </w:rPr>
        <w:t>за оказанием правовой помощи на личн</w:t>
      </w:r>
      <w:r>
        <w:rPr>
          <w:sz w:val="26"/>
          <w:szCs w:val="26"/>
        </w:rPr>
        <w:t>ом</w:t>
      </w:r>
      <w:r w:rsidR="00003D24" w:rsidRPr="0022620E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е</w:t>
      </w:r>
      <w:r w:rsidR="00003D24" w:rsidRPr="0022620E">
        <w:rPr>
          <w:sz w:val="26"/>
          <w:szCs w:val="26"/>
        </w:rPr>
        <w:t xml:space="preserve"> (включая устные обращения), по результатам рассмотрения принято 10267 положительных решений.</w:t>
      </w:r>
    </w:p>
    <w:p w14:paraId="4A5FEF15" w14:textId="5BC7B04A" w:rsidR="00F07689" w:rsidRPr="00AC39F1" w:rsidRDefault="005C6C72" w:rsidP="00F07689">
      <w:pPr>
        <w:autoSpaceDE w:val="0"/>
        <w:ind w:firstLine="709"/>
        <w:jc w:val="both"/>
        <w:rPr>
          <w:sz w:val="26"/>
          <w:szCs w:val="26"/>
        </w:rPr>
      </w:pPr>
      <w:r w:rsidRPr="00AC39F1">
        <w:rPr>
          <w:sz w:val="26"/>
          <w:szCs w:val="26"/>
        </w:rPr>
        <w:t>З</w:t>
      </w:r>
      <w:r w:rsidR="00F07689" w:rsidRPr="00AC39F1">
        <w:rPr>
          <w:sz w:val="26"/>
          <w:szCs w:val="26"/>
        </w:rPr>
        <w:t xml:space="preserve">арегистрировано </w:t>
      </w:r>
      <w:r w:rsidR="00C15B49">
        <w:rPr>
          <w:sz w:val="26"/>
          <w:szCs w:val="26"/>
        </w:rPr>
        <w:t>37</w:t>
      </w:r>
      <w:r w:rsidR="00F07689" w:rsidRPr="00AC39F1">
        <w:rPr>
          <w:sz w:val="26"/>
          <w:szCs w:val="26"/>
        </w:rPr>
        <w:t xml:space="preserve"> нарушений прав профсоюзов.</w:t>
      </w:r>
    </w:p>
    <w:p w14:paraId="5ADE6822" w14:textId="13CE12DC" w:rsidR="00662A4B" w:rsidRPr="00C15B49" w:rsidRDefault="00C15B49" w:rsidP="00C15B49">
      <w:pPr>
        <w:autoSpaceDE w:val="0"/>
        <w:ind w:firstLine="709"/>
        <w:jc w:val="both"/>
        <w:rPr>
          <w:sz w:val="26"/>
          <w:szCs w:val="26"/>
        </w:rPr>
      </w:pPr>
      <w:r w:rsidRPr="00C15B49">
        <w:rPr>
          <w:sz w:val="26"/>
          <w:szCs w:val="26"/>
        </w:rPr>
        <w:t>Экономическая эффективность от всех форм правозащитной работы по итогам 2022 года составила 117 млн. 213 тыс. рублей.</w:t>
      </w:r>
    </w:p>
    <w:p w14:paraId="63B632A0" w14:textId="77777777" w:rsidR="00C15B49" w:rsidRPr="00AC39F1" w:rsidRDefault="00C15B49" w:rsidP="00F07689">
      <w:pPr>
        <w:autoSpaceDE w:val="0"/>
        <w:jc w:val="both"/>
        <w:rPr>
          <w:sz w:val="26"/>
          <w:szCs w:val="26"/>
        </w:rPr>
      </w:pPr>
    </w:p>
    <w:p w14:paraId="214DCA4D" w14:textId="77777777" w:rsidR="00BF43C4" w:rsidRPr="00AC39F1" w:rsidRDefault="00E7277E" w:rsidP="00F23BB5">
      <w:pPr>
        <w:autoSpaceDE w:val="0"/>
        <w:ind w:firstLine="709"/>
        <w:jc w:val="both"/>
        <w:rPr>
          <w:b/>
          <w:sz w:val="26"/>
          <w:szCs w:val="26"/>
        </w:rPr>
      </w:pPr>
      <w:r w:rsidRPr="00AC39F1">
        <w:rPr>
          <w:b/>
          <w:sz w:val="26"/>
          <w:szCs w:val="26"/>
        </w:rPr>
        <w:t xml:space="preserve">Президиум </w:t>
      </w:r>
      <w:r w:rsidR="002C3C62" w:rsidRPr="00AC39F1">
        <w:rPr>
          <w:b/>
          <w:sz w:val="26"/>
          <w:szCs w:val="26"/>
        </w:rPr>
        <w:t xml:space="preserve">Иркутского </w:t>
      </w:r>
      <w:r w:rsidRPr="00AC39F1">
        <w:rPr>
          <w:b/>
          <w:sz w:val="26"/>
          <w:szCs w:val="26"/>
        </w:rPr>
        <w:t>Профобъединения постановляет:</w:t>
      </w:r>
    </w:p>
    <w:p w14:paraId="4056BFAB" w14:textId="77777777" w:rsidR="00921D61" w:rsidRPr="00AC39F1" w:rsidRDefault="00921D61" w:rsidP="00834483">
      <w:pPr>
        <w:autoSpaceDE w:val="0"/>
        <w:ind w:firstLine="300"/>
        <w:jc w:val="both"/>
        <w:rPr>
          <w:b/>
          <w:sz w:val="26"/>
          <w:szCs w:val="26"/>
        </w:rPr>
      </w:pPr>
    </w:p>
    <w:p w14:paraId="5B03D8D6" w14:textId="68779C2E" w:rsidR="005A150A" w:rsidRPr="00AC39F1" w:rsidRDefault="00E7277E" w:rsidP="00B64C56">
      <w:pPr>
        <w:pStyle w:val="a3"/>
        <w:numPr>
          <w:ilvl w:val="0"/>
          <w:numId w:val="4"/>
        </w:numPr>
        <w:autoSpaceDE w:val="0"/>
        <w:ind w:left="0" w:firstLine="709"/>
        <w:jc w:val="both"/>
        <w:rPr>
          <w:sz w:val="26"/>
          <w:szCs w:val="26"/>
        </w:rPr>
      </w:pPr>
      <w:r w:rsidRPr="00AC39F1">
        <w:rPr>
          <w:sz w:val="26"/>
          <w:szCs w:val="26"/>
        </w:rPr>
        <w:t xml:space="preserve">Информацию о правозащитной работе </w:t>
      </w:r>
      <w:r w:rsidR="00913869" w:rsidRPr="00AC39F1">
        <w:rPr>
          <w:sz w:val="26"/>
          <w:szCs w:val="26"/>
        </w:rPr>
        <w:t xml:space="preserve">Иркутского </w:t>
      </w:r>
      <w:r w:rsidRPr="00AC39F1">
        <w:rPr>
          <w:sz w:val="26"/>
          <w:szCs w:val="26"/>
        </w:rPr>
        <w:t>Профобъединен</w:t>
      </w:r>
      <w:r w:rsidR="004D3C3F" w:rsidRPr="00AC39F1">
        <w:rPr>
          <w:sz w:val="26"/>
          <w:szCs w:val="26"/>
        </w:rPr>
        <w:t>ия и членских организаций в 20</w:t>
      </w:r>
      <w:r w:rsidR="00921D61" w:rsidRPr="00AC39F1">
        <w:rPr>
          <w:sz w:val="26"/>
          <w:szCs w:val="26"/>
        </w:rPr>
        <w:t>2</w:t>
      </w:r>
      <w:r w:rsidR="005C67BB">
        <w:rPr>
          <w:sz w:val="26"/>
          <w:szCs w:val="26"/>
        </w:rPr>
        <w:t>2</w:t>
      </w:r>
      <w:r w:rsidRPr="00AC39F1">
        <w:rPr>
          <w:sz w:val="26"/>
          <w:szCs w:val="26"/>
        </w:rPr>
        <w:t xml:space="preserve"> год</w:t>
      </w:r>
      <w:r w:rsidR="007A62F2" w:rsidRPr="00AC39F1">
        <w:rPr>
          <w:sz w:val="26"/>
          <w:szCs w:val="26"/>
        </w:rPr>
        <w:t>у принять к сведению</w:t>
      </w:r>
      <w:r w:rsidR="00F23BB5" w:rsidRPr="00AC39F1">
        <w:rPr>
          <w:sz w:val="26"/>
          <w:szCs w:val="26"/>
        </w:rPr>
        <w:t xml:space="preserve"> (Приложение</w:t>
      </w:r>
      <w:r w:rsidR="00CE6ED1" w:rsidRPr="00AC39F1">
        <w:rPr>
          <w:sz w:val="26"/>
          <w:szCs w:val="26"/>
        </w:rPr>
        <w:t xml:space="preserve"> №</w:t>
      </w:r>
      <w:r w:rsidR="004933E7" w:rsidRPr="00AC39F1">
        <w:rPr>
          <w:sz w:val="26"/>
          <w:szCs w:val="26"/>
        </w:rPr>
        <w:t xml:space="preserve"> 1, 2</w:t>
      </w:r>
      <w:r w:rsidR="00F23BB5" w:rsidRPr="00AC39F1">
        <w:rPr>
          <w:sz w:val="26"/>
          <w:szCs w:val="26"/>
        </w:rPr>
        <w:t>)</w:t>
      </w:r>
      <w:r w:rsidRPr="00AC39F1">
        <w:rPr>
          <w:sz w:val="26"/>
          <w:szCs w:val="26"/>
        </w:rPr>
        <w:t>.</w:t>
      </w:r>
    </w:p>
    <w:p w14:paraId="3DA28227" w14:textId="77777777" w:rsidR="00E7277E" w:rsidRPr="00AC39F1" w:rsidRDefault="00321515" w:rsidP="00F23BB5">
      <w:pPr>
        <w:autoSpaceDE w:val="0"/>
        <w:ind w:firstLine="709"/>
        <w:jc w:val="both"/>
        <w:rPr>
          <w:sz w:val="26"/>
          <w:szCs w:val="26"/>
        </w:rPr>
      </w:pPr>
      <w:r w:rsidRPr="00AC39F1">
        <w:rPr>
          <w:sz w:val="26"/>
          <w:szCs w:val="26"/>
        </w:rPr>
        <w:t xml:space="preserve">2. </w:t>
      </w:r>
      <w:r w:rsidR="00E7277E" w:rsidRPr="00AC39F1">
        <w:rPr>
          <w:sz w:val="26"/>
          <w:szCs w:val="26"/>
        </w:rPr>
        <w:t xml:space="preserve">Руководителям членских организаций </w:t>
      </w:r>
      <w:r w:rsidR="00913869" w:rsidRPr="00AC39F1">
        <w:rPr>
          <w:sz w:val="26"/>
          <w:szCs w:val="26"/>
        </w:rPr>
        <w:t xml:space="preserve">Иркутского </w:t>
      </w:r>
      <w:r w:rsidR="00E7277E" w:rsidRPr="00AC39F1">
        <w:rPr>
          <w:sz w:val="26"/>
          <w:szCs w:val="26"/>
        </w:rPr>
        <w:t>Профобъединения:</w:t>
      </w:r>
    </w:p>
    <w:p w14:paraId="133D8141" w14:textId="7D5F6A45" w:rsidR="00E7277E" w:rsidRPr="00AC39F1" w:rsidRDefault="00BC5A39" w:rsidP="00F23BB5">
      <w:pPr>
        <w:autoSpaceDE w:val="0"/>
        <w:ind w:firstLine="709"/>
        <w:jc w:val="both"/>
        <w:rPr>
          <w:sz w:val="26"/>
          <w:szCs w:val="26"/>
        </w:rPr>
      </w:pPr>
      <w:r w:rsidRPr="00AC39F1">
        <w:rPr>
          <w:sz w:val="26"/>
          <w:szCs w:val="26"/>
        </w:rPr>
        <w:t>2.</w:t>
      </w:r>
      <w:r w:rsidR="00537A03">
        <w:rPr>
          <w:sz w:val="26"/>
          <w:szCs w:val="26"/>
        </w:rPr>
        <w:t>1</w:t>
      </w:r>
      <w:r w:rsidR="00F47895" w:rsidRPr="00AC39F1">
        <w:rPr>
          <w:sz w:val="26"/>
          <w:szCs w:val="26"/>
        </w:rPr>
        <w:t>.</w:t>
      </w:r>
      <w:r w:rsidR="0088361D" w:rsidRPr="00AC39F1">
        <w:rPr>
          <w:sz w:val="26"/>
          <w:szCs w:val="26"/>
        </w:rPr>
        <w:t xml:space="preserve"> </w:t>
      </w:r>
      <w:r w:rsidR="00E7277E" w:rsidRPr="00AC39F1">
        <w:rPr>
          <w:sz w:val="26"/>
          <w:szCs w:val="26"/>
        </w:rPr>
        <w:t xml:space="preserve">Обеспечить выполнение требований и сроков </w:t>
      </w:r>
      <w:r w:rsidRPr="00AC39F1">
        <w:rPr>
          <w:sz w:val="26"/>
          <w:szCs w:val="26"/>
        </w:rPr>
        <w:t>проведения ежегодной отчетной к</w:t>
      </w:r>
      <w:r w:rsidR="00A25975" w:rsidRPr="00AC39F1">
        <w:rPr>
          <w:sz w:val="26"/>
          <w:szCs w:val="26"/>
        </w:rPr>
        <w:t>а</w:t>
      </w:r>
      <w:r w:rsidR="00E7277E" w:rsidRPr="00AC39F1">
        <w:rPr>
          <w:sz w:val="26"/>
          <w:szCs w:val="26"/>
        </w:rPr>
        <w:t xml:space="preserve">мпании по правозащитной работе.  </w:t>
      </w:r>
    </w:p>
    <w:p w14:paraId="3994683D" w14:textId="06DF1143" w:rsidR="00353F95" w:rsidRPr="00AC39F1" w:rsidRDefault="00BC5A39" w:rsidP="00F23BB5">
      <w:pPr>
        <w:autoSpaceDE w:val="0"/>
        <w:ind w:firstLine="709"/>
        <w:jc w:val="both"/>
        <w:rPr>
          <w:sz w:val="26"/>
          <w:szCs w:val="26"/>
        </w:rPr>
      </w:pPr>
      <w:r w:rsidRPr="00AC39F1">
        <w:rPr>
          <w:sz w:val="26"/>
          <w:szCs w:val="26"/>
        </w:rPr>
        <w:t>2.</w:t>
      </w:r>
      <w:r w:rsidR="00537A03">
        <w:rPr>
          <w:sz w:val="26"/>
          <w:szCs w:val="26"/>
        </w:rPr>
        <w:t>2</w:t>
      </w:r>
      <w:r w:rsidR="00F47895" w:rsidRPr="00AC39F1">
        <w:rPr>
          <w:sz w:val="26"/>
          <w:szCs w:val="26"/>
        </w:rPr>
        <w:t>.</w:t>
      </w:r>
      <w:r w:rsidR="00E2734F" w:rsidRPr="00AC39F1">
        <w:rPr>
          <w:sz w:val="26"/>
          <w:szCs w:val="26"/>
        </w:rPr>
        <w:t xml:space="preserve"> </w:t>
      </w:r>
      <w:r w:rsidR="003C7B78">
        <w:rPr>
          <w:sz w:val="26"/>
          <w:szCs w:val="26"/>
        </w:rPr>
        <w:t xml:space="preserve">Информировать </w:t>
      </w:r>
      <w:r w:rsidR="003C7B78" w:rsidRPr="00AC39F1">
        <w:rPr>
          <w:sz w:val="26"/>
          <w:szCs w:val="26"/>
        </w:rPr>
        <w:t>Иркутское Профобъединение о решениях судебных органов по вопросам защиты прав членов профсоюз</w:t>
      </w:r>
      <w:r w:rsidR="003C7B78">
        <w:rPr>
          <w:sz w:val="26"/>
          <w:szCs w:val="26"/>
        </w:rPr>
        <w:t xml:space="preserve">а </w:t>
      </w:r>
      <w:r w:rsidR="00AF11A7">
        <w:rPr>
          <w:sz w:val="26"/>
          <w:szCs w:val="26"/>
        </w:rPr>
        <w:t>(п. 3.5.6</w:t>
      </w:r>
      <w:r w:rsidR="00353F95" w:rsidRPr="00AC39F1">
        <w:rPr>
          <w:sz w:val="26"/>
          <w:szCs w:val="26"/>
        </w:rPr>
        <w:t xml:space="preserve"> Устава Иркутского Профобъединения</w:t>
      </w:r>
      <w:r w:rsidR="009D6263">
        <w:rPr>
          <w:sz w:val="26"/>
          <w:szCs w:val="26"/>
        </w:rPr>
        <w:t>)</w:t>
      </w:r>
      <w:r w:rsidR="003C7B78">
        <w:rPr>
          <w:sz w:val="26"/>
          <w:szCs w:val="26"/>
        </w:rPr>
        <w:t>.</w:t>
      </w:r>
    </w:p>
    <w:p w14:paraId="151433C7" w14:textId="77777777" w:rsidR="00E7277E" w:rsidRPr="00AC39F1" w:rsidRDefault="00362320" w:rsidP="00353F95">
      <w:pPr>
        <w:autoSpaceDE w:val="0"/>
        <w:ind w:firstLine="708"/>
        <w:jc w:val="both"/>
        <w:rPr>
          <w:sz w:val="26"/>
          <w:szCs w:val="26"/>
        </w:rPr>
      </w:pPr>
      <w:r w:rsidRPr="00AC39F1">
        <w:rPr>
          <w:sz w:val="26"/>
          <w:szCs w:val="26"/>
        </w:rPr>
        <w:t>3</w:t>
      </w:r>
      <w:r w:rsidR="00321515" w:rsidRPr="00AC39F1">
        <w:rPr>
          <w:sz w:val="26"/>
          <w:szCs w:val="26"/>
        </w:rPr>
        <w:t xml:space="preserve">. </w:t>
      </w:r>
      <w:r w:rsidR="00626E9E" w:rsidRPr="00AC39F1">
        <w:rPr>
          <w:sz w:val="26"/>
          <w:szCs w:val="26"/>
        </w:rPr>
        <w:t xml:space="preserve">Департаменту правозащитной и нормотворческой работы, охраны труда и экологии </w:t>
      </w:r>
      <w:r w:rsidR="00913869" w:rsidRPr="00AC39F1">
        <w:rPr>
          <w:sz w:val="26"/>
          <w:szCs w:val="26"/>
        </w:rPr>
        <w:t xml:space="preserve">Иркутского </w:t>
      </w:r>
      <w:r w:rsidR="00E7277E" w:rsidRPr="00AC39F1">
        <w:rPr>
          <w:sz w:val="26"/>
          <w:szCs w:val="26"/>
        </w:rPr>
        <w:t>Профобъединения:</w:t>
      </w:r>
    </w:p>
    <w:p w14:paraId="431310D1" w14:textId="0731082B" w:rsidR="00E7277E" w:rsidRPr="00AC39F1" w:rsidRDefault="00362320" w:rsidP="00F23BB5">
      <w:pPr>
        <w:autoSpaceDE w:val="0"/>
        <w:ind w:firstLine="709"/>
        <w:jc w:val="both"/>
        <w:rPr>
          <w:sz w:val="26"/>
          <w:szCs w:val="26"/>
        </w:rPr>
      </w:pPr>
      <w:r w:rsidRPr="00AC39F1">
        <w:rPr>
          <w:sz w:val="26"/>
          <w:szCs w:val="26"/>
        </w:rPr>
        <w:t>3</w:t>
      </w:r>
      <w:r w:rsidR="00F47895" w:rsidRPr="00AC39F1">
        <w:rPr>
          <w:sz w:val="26"/>
          <w:szCs w:val="26"/>
        </w:rPr>
        <w:t>.1.</w:t>
      </w:r>
      <w:r w:rsidR="00F23BB5" w:rsidRPr="00AC39F1">
        <w:rPr>
          <w:sz w:val="26"/>
          <w:szCs w:val="26"/>
        </w:rPr>
        <w:t xml:space="preserve"> </w:t>
      </w:r>
      <w:r w:rsidR="00E7277E" w:rsidRPr="00AC39F1">
        <w:rPr>
          <w:sz w:val="26"/>
          <w:szCs w:val="26"/>
        </w:rPr>
        <w:t xml:space="preserve">Продолжить анализ и обобщение правоприменительной практики </w:t>
      </w:r>
      <w:r w:rsidR="00A25975" w:rsidRPr="00AC39F1">
        <w:rPr>
          <w:sz w:val="26"/>
          <w:szCs w:val="26"/>
        </w:rPr>
        <w:t xml:space="preserve">Иркутского </w:t>
      </w:r>
      <w:r w:rsidR="00E7277E" w:rsidRPr="00AC39F1">
        <w:rPr>
          <w:sz w:val="26"/>
          <w:szCs w:val="26"/>
        </w:rPr>
        <w:t xml:space="preserve">Профобъединения </w:t>
      </w:r>
      <w:r w:rsidR="009D6263">
        <w:rPr>
          <w:sz w:val="26"/>
          <w:szCs w:val="26"/>
        </w:rPr>
        <w:t>совместно с членскими</w:t>
      </w:r>
      <w:r w:rsidR="00E7277E" w:rsidRPr="00AC39F1">
        <w:rPr>
          <w:sz w:val="26"/>
          <w:szCs w:val="26"/>
        </w:rPr>
        <w:t xml:space="preserve"> организаци</w:t>
      </w:r>
      <w:r w:rsidR="009D6263">
        <w:rPr>
          <w:sz w:val="26"/>
          <w:szCs w:val="26"/>
        </w:rPr>
        <w:t>ями</w:t>
      </w:r>
      <w:r w:rsidR="00E7277E" w:rsidRPr="00AC39F1">
        <w:rPr>
          <w:sz w:val="26"/>
          <w:szCs w:val="26"/>
        </w:rPr>
        <w:t xml:space="preserve">. </w:t>
      </w:r>
    </w:p>
    <w:p w14:paraId="4D78EC41" w14:textId="77777777" w:rsidR="00E7277E" w:rsidRPr="00AC39F1" w:rsidRDefault="00362320" w:rsidP="00F23BB5">
      <w:pPr>
        <w:autoSpaceDE w:val="0"/>
        <w:ind w:firstLine="709"/>
        <w:jc w:val="both"/>
        <w:rPr>
          <w:sz w:val="26"/>
          <w:szCs w:val="26"/>
        </w:rPr>
      </w:pPr>
      <w:r w:rsidRPr="00AC39F1">
        <w:rPr>
          <w:sz w:val="26"/>
          <w:szCs w:val="26"/>
        </w:rPr>
        <w:t>3</w:t>
      </w:r>
      <w:r w:rsidR="00F47895" w:rsidRPr="00AC39F1">
        <w:rPr>
          <w:sz w:val="26"/>
          <w:szCs w:val="26"/>
        </w:rPr>
        <w:t>.2.</w:t>
      </w:r>
      <w:r w:rsidR="00F23BB5" w:rsidRPr="00AC39F1">
        <w:rPr>
          <w:sz w:val="26"/>
          <w:szCs w:val="26"/>
        </w:rPr>
        <w:t xml:space="preserve"> </w:t>
      </w:r>
      <w:r w:rsidR="00E7277E" w:rsidRPr="00AC39F1">
        <w:rPr>
          <w:sz w:val="26"/>
          <w:szCs w:val="26"/>
        </w:rPr>
        <w:t xml:space="preserve">Систематически освещать совместно с Департаментом информационной работы правозащитную работу </w:t>
      </w:r>
      <w:r w:rsidR="00913869" w:rsidRPr="00AC39F1">
        <w:rPr>
          <w:sz w:val="26"/>
          <w:szCs w:val="26"/>
        </w:rPr>
        <w:t xml:space="preserve">Иркутского </w:t>
      </w:r>
      <w:r w:rsidR="00E7277E" w:rsidRPr="00AC39F1">
        <w:rPr>
          <w:sz w:val="26"/>
          <w:szCs w:val="26"/>
        </w:rPr>
        <w:t xml:space="preserve">Профобъединения и членских организаций, используя профсоюзные информационные ресурсы. </w:t>
      </w:r>
    </w:p>
    <w:p w14:paraId="330C5AA6" w14:textId="6A037B42" w:rsidR="00E7277E" w:rsidRPr="00AC39F1" w:rsidRDefault="00F23BB5" w:rsidP="00F23BB5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AC39F1">
        <w:rPr>
          <w:sz w:val="26"/>
          <w:szCs w:val="26"/>
        </w:rPr>
        <w:t xml:space="preserve"> </w:t>
      </w:r>
      <w:r w:rsidR="006B693A" w:rsidRPr="00AC39F1">
        <w:rPr>
          <w:sz w:val="26"/>
          <w:szCs w:val="26"/>
        </w:rPr>
        <w:t>4</w:t>
      </w:r>
      <w:r w:rsidR="005A150A" w:rsidRPr="00AC39F1">
        <w:rPr>
          <w:sz w:val="26"/>
          <w:szCs w:val="26"/>
        </w:rPr>
        <w:t xml:space="preserve">. </w:t>
      </w:r>
      <w:r w:rsidR="006B693A" w:rsidRPr="00AC39F1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6B693A" w:rsidRPr="003C7B78">
        <w:rPr>
          <w:sz w:val="26"/>
          <w:szCs w:val="26"/>
        </w:rPr>
        <w:t>на</w:t>
      </w:r>
      <w:r w:rsidR="006B693A" w:rsidRPr="00C72E04">
        <w:rPr>
          <w:sz w:val="26"/>
          <w:szCs w:val="26"/>
          <w:highlight w:val="yellow"/>
        </w:rPr>
        <w:t xml:space="preserve"> </w:t>
      </w:r>
      <w:r w:rsidR="00537A03">
        <w:rPr>
          <w:color w:val="000000"/>
          <w:sz w:val="26"/>
          <w:szCs w:val="26"/>
          <w:shd w:val="clear" w:color="auto" w:fill="FFFFFF"/>
        </w:rPr>
        <w:t>заместителя председателя Иркутского Профобъединения.</w:t>
      </w:r>
    </w:p>
    <w:p w14:paraId="7BFE4E65" w14:textId="77777777" w:rsidR="00EE5184" w:rsidRDefault="00EE5184" w:rsidP="00EE5184">
      <w:pPr>
        <w:widowControl w:val="0"/>
        <w:tabs>
          <w:tab w:val="left" w:pos="825"/>
          <w:tab w:val="left" w:pos="1200"/>
        </w:tabs>
        <w:spacing w:before="113" w:after="113"/>
        <w:jc w:val="both"/>
        <w:rPr>
          <w:sz w:val="26"/>
          <w:szCs w:val="26"/>
        </w:rPr>
      </w:pPr>
    </w:p>
    <w:p w14:paraId="66126C74" w14:textId="77777777" w:rsidR="009C6E13" w:rsidRPr="00AC39F1" w:rsidRDefault="009C6E13" w:rsidP="00EE5184">
      <w:pPr>
        <w:widowControl w:val="0"/>
        <w:tabs>
          <w:tab w:val="left" w:pos="825"/>
          <w:tab w:val="left" w:pos="1200"/>
        </w:tabs>
        <w:spacing w:before="113" w:after="113"/>
        <w:jc w:val="both"/>
        <w:rPr>
          <w:sz w:val="26"/>
          <w:szCs w:val="26"/>
        </w:rPr>
      </w:pPr>
    </w:p>
    <w:p w14:paraId="6BD79067" w14:textId="77777777" w:rsidR="00CF06D1" w:rsidRPr="00AC39F1" w:rsidRDefault="006B693A" w:rsidP="00C93086">
      <w:pPr>
        <w:jc w:val="both"/>
        <w:rPr>
          <w:sz w:val="26"/>
          <w:szCs w:val="26"/>
          <w:lang w:eastAsia="ru-RU"/>
        </w:rPr>
      </w:pPr>
      <w:r w:rsidRPr="00AC39F1">
        <w:rPr>
          <w:sz w:val="26"/>
          <w:szCs w:val="26"/>
        </w:rPr>
        <w:t xml:space="preserve">Председатель                                                                 </w:t>
      </w:r>
      <w:r w:rsidR="00C93086" w:rsidRPr="00AC39F1">
        <w:rPr>
          <w:sz w:val="26"/>
          <w:szCs w:val="26"/>
        </w:rPr>
        <w:t xml:space="preserve">                  </w:t>
      </w:r>
      <w:r w:rsidR="00F23BB5" w:rsidRPr="00AC39F1">
        <w:rPr>
          <w:sz w:val="26"/>
          <w:szCs w:val="26"/>
        </w:rPr>
        <w:t xml:space="preserve">   </w:t>
      </w:r>
      <w:r w:rsidR="003E533C" w:rsidRPr="00AC39F1">
        <w:rPr>
          <w:sz w:val="26"/>
          <w:szCs w:val="26"/>
        </w:rPr>
        <w:t xml:space="preserve">           </w:t>
      </w:r>
      <w:r w:rsidR="00F23BB5" w:rsidRPr="00AC39F1">
        <w:rPr>
          <w:sz w:val="26"/>
          <w:szCs w:val="26"/>
        </w:rPr>
        <w:t xml:space="preserve"> </w:t>
      </w:r>
      <w:r w:rsidR="00C93086" w:rsidRPr="00AC39F1">
        <w:rPr>
          <w:sz w:val="26"/>
          <w:szCs w:val="26"/>
        </w:rPr>
        <w:t xml:space="preserve"> </w:t>
      </w:r>
      <w:r w:rsidRPr="00AC39F1">
        <w:rPr>
          <w:sz w:val="26"/>
          <w:szCs w:val="26"/>
        </w:rPr>
        <w:t>А.А. Коротких</w:t>
      </w:r>
    </w:p>
    <w:sectPr w:rsidR="00CF06D1" w:rsidRPr="00AC39F1" w:rsidSect="00AC39F1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BAB"/>
    <w:multiLevelType w:val="hybridMultilevel"/>
    <w:tmpl w:val="BEEC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2E80"/>
    <w:multiLevelType w:val="hybridMultilevel"/>
    <w:tmpl w:val="DA34A6D6"/>
    <w:lvl w:ilvl="0" w:tplc="75107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4804C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C13387"/>
    <w:multiLevelType w:val="hybridMultilevel"/>
    <w:tmpl w:val="D4A43794"/>
    <w:lvl w:ilvl="0" w:tplc="75C233BA">
      <w:start w:val="1"/>
      <w:numFmt w:val="decimal"/>
      <w:lvlText w:val="%1."/>
      <w:lvlJc w:val="left"/>
      <w:pPr>
        <w:ind w:left="17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A2"/>
    <w:rsid w:val="000030B4"/>
    <w:rsid w:val="00003D24"/>
    <w:rsid w:val="00021260"/>
    <w:rsid w:val="00083A43"/>
    <w:rsid w:val="0017370F"/>
    <w:rsid w:val="0018149E"/>
    <w:rsid w:val="001F0D29"/>
    <w:rsid w:val="001F1864"/>
    <w:rsid w:val="002119CE"/>
    <w:rsid w:val="0022620E"/>
    <w:rsid w:val="00267808"/>
    <w:rsid w:val="00274318"/>
    <w:rsid w:val="00297D11"/>
    <w:rsid w:val="002C3C62"/>
    <w:rsid w:val="002D06C5"/>
    <w:rsid w:val="002F5C77"/>
    <w:rsid w:val="003142F7"/>
    <w:rsid w:val="00321515"/>
    <w:rsid w:val="00330FC2"/>
    <w:rsid w:val="00353F95"/>
    <w:rsid w:val="00362320"/>
    <w:rsid w:val="0039096C"/>
    <w:rsid w:val="003B5A97"/>
    <w:rsid w:val="003C3A97"/>
    <w:rsid w:val="003C3F3C"/>
    <w:rsid w:val="003C7B78"/>
    <w:rsid w:val="003E533C"/>
    <w:rsid w:val="003E75BF"/>
    <w:rsid w:val="003F7485"/>
    <w:rsid w:val="0041225C"/>
    <w:rsid w:val="00446D28"/>
    <w:rsid w:val="00464803"/>
    <w:rsid w:val="004933E7"/>
    <w:rsid w:val="004A4947"/>
    <w:rsid w:val="004C4FEE"/>
    <w:rsid w:val="004D3C3F"/>
    <w:rsid w:val="005034CA"/>
    <w:rsid w:val="00511DBA"/>
    <w:rsid w:val="00537A03"/>
    <w:rsid w:val="00540F89"/>
    <w:rsid w:val="00543FD3"/>
    <w:rsid w:val="005449A1"/>
    <w:rsid w:val="00565F01"/>
    <w:rsid w:val="005A150A"/>
    <w:rsid w:val="005C0D30"/>
    <w:rsid w:val="005C67BB"/>
    <w:rsid w:val="005C6C72"/>
    <w:rsid w:val="005D3EDA"/>
    <w:rsid w:val="00626E9E"/>
    <w:rsid w:val="00632D17"/>
    <w:rsid w:val="00646804"/>
    <w:rsid w:val="00646A14"/>
    <w:rsid w:val="00662A4B"/>
    <w:rsid w:val="00666839"/>
    <w:rsid w:val="006B693A"/>
    <w:rsid w:val="006C1FDF"/>
    <w:rsid w:val="006D5F37"/>
    <w:rsid w:val="006E15F9"/>
    <w:rsid w:val="007204F1"/>
    <w:rsid w:val="00765CFE"/>
    <w:rsid w:val="007837BC"/>
    <w:rsid w:val="007A62F2"/>
    <w:rsid w:val="00803B8F"/>
    <w:rsid w:val="00834483"/>
    <w:rsid w:val="00857EA9"/>
    <w:rsid w:val="008632DD"/>
    <w:rsid w:val="0087085C"/>
    <w:rsid w:val="00875383"/>
    <w:rsid w:val="0088361D"/>
    <w:rsid w:val="00885C7E"/>
    <w:rsid w:val="008D1E38"/>
    <w:rsid w:val="008E6968"/>
    <w:rsid w:val="00913869"/>
    <w:rsid w:val="00915A73"/>
    <w:rsid w:val="009177C0"/>
    <w:rsid w:val="00921B0A"/>
    <w:rsid w:val="00921D61"/>
    <w:rsid w:val="009334C1"/>
    <w:rsid w:val="00956FA2"/>
    <w:rsid w:val="00991AE4"/>
    <w:rsid w:val="009A5C9D"/>
    <w:rsid w:val="009C6D83"/>
    <w:rsid w:val="009C6E13"/>
    <w:rsid w:val="009D1219"/>
    <w:rsid w:val="009D6263"/>
    <w:rsid w:val="00A0324F"/>
    <w:rsid w:val="00A25975"/>
    <w:rsid w:val="00A33D7C"/>
    <w:rsid w:val="00A633F5"/>
    <w:rsid w:val="00AA1112"/>
    <w:rsid w:val="00AC39F1"/>
    <w:rsid w:val="00AF11A7"/>
    <w:rsid w:val="00AF6890"/>
    <w:rsid w:val="00B06D11"/>
    <w:rsid w:val="00B13C7A"/>
    <w:rsid w:val="00B64C56"/>
    <w:rsid w:val="00B6641E"/>
    <w:rsid w:val="00BA78D7"/>
    <w:rsid w:val="00BC5A39"/>
    <w:rsid w:val="00BE6856"/>
    <w:rsid w:val="00BF43C4"/>
    <w:rsid w:val="00C143F7"/>
    <w:rsid w:val="00C15B49"/>
    <w:rsid w:val="00C54F9D"/>
    <w:rsid w:val="00C72E04"/>
    <w:rsid w:val="00C907EF"/>
    <w:rsid w:val="00C93086"/>
    <w:rsid w:val="00CA3FE4"/>
    <w:rsid w:val="00CB795B"/>
    <w:rsid w:val="00CE6ED1"/>
    <w:rsid w:val="00CF06D1"/>
    <w:rsid w:val="00D823F4"/>
    <w:rsid w:val="00D84E07"/>
    <w:rsid w:val="00DC77DF"/>
    <w:rsid w:val="00DF54A4"/>
    <w:rsid w:val="00E16FD8"/>
    <w:rsid w:val="00E2734F"/>
    <w:rsid w:val="00E3222B"/>
    <w:rsid w:val="00E7277E"/>
    <w:rsid w:val="00EA6ACD"/>
    <w:rsid w:val="00EE5184"/>
    <w:rsid w:val="00F0209F"/>
    <w:rsid w:val="00F04E3D"/>
    <w:rsid w:val="00F07689"/>
    <w:rsid w:val="00F23BB5"/>
    <w:rsid w:val="00F3099D"/>
    <w:rsid w:val="00F47895"/>
    <w:rsid w:val="00F56920"/>
    <w:rsid w:val="00F5732A"/>
    <w:rsid w:val="00F65171"/>
    <w:rsid w:val="00FD4CA8"/>
    <w:rsid w:val="00FD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E84D"/>
  <w15:docId w15:val="{DB9BFA79-3FC7-4911-B8FA-188C325B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E7277E"/>
    <w:pPr>
      <w:widowControl w:val="0"/>
      <w:autoSpaceDE w:val="0"/>
      <w:spacing w:line="293" w:lineRule="exact"/>
      <w:ind w:firstLine="691"/>
      <w:jc w:val="both"/>
    </w:pPr>
  </w:style>
  <w:style w:type="paragraph" w:styleId="a3">
    <w:name w:val="List Paragraph"/>
    <w:basedOn w:val="a"/>
    <w:uiPriority w:val="34"/>
    <w:qFormat/>
    <w:rsid w:val="00321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Kondr</cp:lastModifiedBy>
  <cp:revision>2</cp:revision>
  <cp:lastPrinted>2022-03-09T04:43:00Z</cp:lastPrinted>
  <dcterms:created xsi:type="dcterms:W3CDTF">2023-04-17T02:49:00Z</dcterms:created>
  <dcterms:modified xsi:type="dcterms:W3CDTF">2023-04-17T02:49:00Z</dcterms:modified>
</cp:coreProperties>
</file>